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7A1113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A111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7A1113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7A1113" w:rsidRPr="007A1113">
        <w:rPr>
          <w:sz w:val="28"/>
          <w:szCs w:val="28"/>
        </w:rPr>
        <w:t>организации оповещения населения</w:t>
      </w:r>
      <w:r w:rsidR="007A1113">
        <w:rPr>
          <w:sz w:val="28"/>
          <w:szCs w:val="28"/>
        </w:rPr>
        <w:t xml:space="preserve"> </w:t>
      </w:r>
      <w:r w:rsidR="007A1113" w:rsidRPr="007A1113">
        <w:rPr>
          <w:sz w:val="28"/>
          <w:szCs w:val="28"/>
        </w:rPr>
        <w:t xml:space="preserve">в </w:t>
      </w:r>
      <w:proofErr w:type="spellStart"/>
      <w:r w:rsidR="007A1113" w:rsidRPr="007A1113">
        <w:rPr>
          <w:sz w:val="28"/>
          <w:szCs w:val="28"/>
        </w:rPr>
        <w:t>Заневском</w:t>
      </w:r>
      <w:proofErr w:type="spellEnd"/>
      <w:r w:rsidR="007A1113" w:rsidRPr="007A1113">
        <w:rPr>
          <w:sz w:val="28"/>
          <w:szCs w:val="28"/>
        </w:rPr>
        <w:t xml:space="preserve"> городском поселении Всеволожского муниципального района Ленинградской области и организации эксплуатационного обслуживания муниципальной системы оповещения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A111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7A1113" w:rsidRPr="007A1113">
              <w:rPr>
                <w:sz w:val="28"/>
                <w:szCs w:val="28"/>
              </w:rPr>
              <w:t xml:space="preserve">с федеральными законами от 12.02.1998 № 28-ФЗ «О гражданской обороне» и от 21.12.1994 № 68-ФЗ «О защите населения и территорий от чрезвычайных ситуаций природного и техногенного характера», постановлением Правительства РФ от 17.05.2023 № 769 «О порядке создания, реконструкции и поддержании в состоянии постоянной готовности к использованию систем оповещения населения», совместного приказа МЧС России и Министерства цифрового развития, связи и массовых коммуникаций Российской Федерации от 31.07.2020 № 578/365 «Об утверждении Положения </w:t>
            </w:r>
            <w:bookmarkStart w:id="0" w:name="_GoBack"/>
            <w:bookmarkEnd w:id="0"/>
            <w:r w:rsidR="007A1113" w:rsidRPr="007A1113">
              <w:rPr>
                <w:sz w:val="28"/>
                <w:szCs w:val="28"/>
              </w:rPr>
              <w:t>о системах оповещения населения», постановлением Правительства Ленинградской области от 23.04.2021 № 223 «Об организации оповещения населения Ленинградской области и признании утратившим силу постановления Правительства Ленинградской области от 01.03.2019 № 85»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1E8E" w:rsidRDefault="00611E8E" w:rsidP="003E7623">
      <w:r>
        <w:separator/>
      </w:r>
    </w:p>
  </w:endnote>
  <w:endnote w:type="continuationSeparator" w:id="0">
    <w:p w:rsidR="00611E8E" w:rsidRDefault="00611E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1E8E" w:rsidRDefault="00611E8E" w:rsidP="003E7623">
      <w:r>
        <w:separator/>
      </w:r>
    </w:p>
  </w:footnote>
  <w:footnote w:type="continuationSeparator" w:id="0">
    <w:p w:rsidR="00611E8E" w:rsidRDefault="00611E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E8E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4AFD1-438C-4B60-838E-4564E2BC4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2026-05-25T06:46:00Z</dcterms:created>
  <dcterms:modified xsi:type="dcterms:W3CDTF">2026-05-25T06:46:00Z</dcterms:modified>
</cp:coreProperties>
</file>